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30911" w14:textId="6A4AF3EF" w:rsidR="001A21D2" w:rsidRPr="00B35F2B" w:rsidRDefault="005D2BFC" w:rsidP="00B35F2B">
      <w:pPr>
        <w:pStyle w:val="Nagwek1"/>
        <w:spacing w:line="276" w:lineRule="auto"/>
        <w:rPr>
          <w:rFonts w:cs="Arial"/>
          <w:szCs w:val="22"/>
        </w:rPr>
      </w:pPr>
      <w:bookmarkStart w:id="0" w:name="_Hlk166144449"/>
      <w:r w:rsidRPr="005D2BFC">
        <w:rPr>
          <w:rFonts w:cs="Arial"/>
          <w:szCs w:val="22"/>
        </w:rPr>
        <w:t>UCHWAŁA NR CCLIV/</w:t>
      </w:r>
      <w:r w:rsidR="00647165">
        <w:rPr>
          <w:rFonts w:cs="Arial"/>
          <w:szCs w:val="22"/>
        </w:rPr>
        <w:t>502</w:t>
      </w:r>
      <w:r w:rsidR="00C9012D">
        <w:rPr>
          <w:rFonts w:cs="Arial"/>
          <w:szCs w:val="22"/>
        </w:rPr>
        <w:t>7</w:t>
      </w:r>
      <w:r w:rsidRPr="005D2BFC">
        <w:rPr>
          <w:rFonts w:cs="Arial"/>
          <w:szCs w:val="22"/>
        </w:rPr>
        <w:t>/2026</w:t>
      </w:r>
      <w:r w:rsidRPr="005D2BFC">
        <w:rPr>
          <w:rFonts w:cs="Arial"/>
          <w:szCs w:val="22"/>
        </w:rPr>
        <w:br/>
        <w:t>ZARZĄDU WOJEWÓDZTWA LUBELSKIEGO</w:t>
      </w:r>
      <w:r w:rsidRPr="005D2BFC">
        <w:rPr>
          <w:rFonts w:cs="Arial"/>
          <w:szCs w:val="22"/>
        </w:rPr>
        <w:br/>
      </w:r>
      <w:r w:rsidRPr="005D2BFC">
        <w:rPr>
          <w:rFonts w:cs="Arial"/>
          <w:szCs w:val="22"/>
        </w:rPr>
        <w:br/>
      </w:r>
      <w:r w:rsidRPr="005D2BFC">
        <w:rPr>
          <w:rFonts w:cs="Arial"/>
          <w:b w:val="0"/>
          <w:bCs w:val="0"/>
          <w:szCs w:val="22"/>
        </w:rPr>
        <w:t>z dnia 12 czerwca 2026 r.</w:t>
      </w:r>
      <w:r w:rsidRPr="005D2BFC">
        <w:rPr>
          <w:rFonts w:cs="Arial"/>
          <w:b w:val="0"/>
          <w:bCs w:val="0"/>
          <w:szCs w:val="22"/>
        </w:rPr>
        <w:br/>
      </w:r>
      <w:r w:rsidRPr="005D2BFC">
        <w:rPr>
          <w:rFonts w:cs="Arial"/>
          <w:szCs w:val="22"/>
        </w:rPr>
        <w:br/>
      </w:r>
      <w:bookmarkEnd w:id="0"/>
      <w:r w:rsidR="00D667F7" w:rsidRPr="005D2BFC">
        <w:rPr>
          <w:rFonts w:cs="Arial"/>
          <w:szCs w:val="22"/>
        </w:rPr>
        <w:t>w sprawie</w:t>
      </w:r>
      <w:r w:rsidR="00EB78BD" w:rsidRPr="005D2BFC">
        <w:rPr>
          <w:rFonts w:cs="Arial"/>
          <w:szCs w:val="22"/>
        </w:rPr>
        <w:t xml:space="preserve"> rekomendacji </w:t>
      </w:r>
      <w:r w:rsidR="00170608" w:rsidRPr="005D2BFC">
        <w:rPr>
          <w:rFonts w:cs="Arial"/>
          <w:szCs w:val="22"/>
        </w:rPr>
        <w:t xml:space="preserve">listy przedsięwzięć proponowanych </w:t>
      </w:r>
      <w:r w:rsidR="00EB78BD" w:rsidRPr="005D2BFC">
        <w:rPr>
          <w:rFonts w:cs="Arial"/>
          <w:szCs w:val="22"/>
        </w:rPr>
        <w:t xml:space="preserve">do dofinasowania </w:t>
      </w:r>
      <w:r w:rsidR="00170608" w:rsidRPr="005D2BFC">
        <w:rPr>
          <w:rFonts w:cs="Arial"/>
          <w:szCs w:val="22"/>
        </w:rPr>
        <w:br/>
      </w:r>
      <w:r w:rsidR="00EB78BD" w:rsidRPr="005D2BFC">
        <w:rPr>
          <w:rFonts w:cs="Arial"/>
          <w:szCs w:val="22"/>
        </w:rPr>
        <w:t xml:space="preserve">w ramach </w:t>
      </w:r>
      <w:r w:rsidR="00AE7887" w:rsidRPr="005D2BFC">
        <w:rPr>
          <w:rFonts w:cs="Arial"/>
          <w:szCs w:val="22"/>
        </w:rPr>
        <w:t>Programu rozwoju</w:t>
      </w:r>
      <w:r w:rsidR="00D667F7" w:rsidRPr="005D2BFC">
        <w:rPr>
          <w:rFonts w:cs="Arial"/>
          <w:szCs w:val="22"/>
        </w:rPr>
        <w:t xml:space="preserve"> infrastruktury sportowej w województwach – Edycja 2026</w:t>
      </w:r>
    </w:p>
    <w:p w14:paraId="3709D3F1" w14:textId="325ECD60" w:rsidR="005F5CE7" w:rsidRPr="00724E0D" w:rsidRDefault="00D21D6B" w:rsidP="00B35F2B">
      <w:pPr>
        <w:shd w:val="clear" w:color="auto" w:fill="FFFFFF"/>
        <w:tabs>
          <w:tab w:val="left" w:pos="993"/>
          <w:tab w:val="left" w:leader="dot" w:pos="10454"/>
        </w:tabs>
        <w:spacing w:before="240" w:line="276" w:lineRule="auto"/>
        <w:ind w:firstLine="567"/>
        <w:jc w:val="both"/>
        <w:rPr>
          <w:rFonts w:ascii="Arial" w:hAnsi="Arial" w:cs="Arial"/>
          <w:w w:val="106"/>
          <w:sz w:val="22"/>
          <w:szCs w:val="22"/>
        </w:rPr>
      </w:pPr>
      <w:r w:rsidRPr="00724E0D">
        <w:rPr>
          <w:rFonts w:ascii="Arial" w:hAnsi="Arial" w:cs="Arial"/>
          <w:spacing w:val="-2"/>
          <w:w w:val="106"/>
          <w:sz w:val="22"/>
          <w:szCs w:val="22"/>
        </w:rPr>
        <w:t xml:space="preserve">Na podstawie art. 41 ust. 1 ustawy z dnia 5 czerwca 1998 r. o samorządzie województwa </w:t>
      </w:r>
      <w:r w:rsidRPr="00724E0D">
        <w:rPr>
          <w:rFonts w:ascii="Arial" w:hAnsi="Arial" w:cs="Arial"/>
          <w:color w:val="000000"/>
          <w:spacing w:val="-2"/>
          <w:w w:val="106"/>
          <w:sz w:val="22"/>
          <w:szCs w:val="22"/>
        </w:rPr>
        <w:t xml:space="preserve">(Dz. U. z </w:t>
      </w:r>
      <w:r w:rsidR="00B05E8C" w:rsidRPr="00724E0D">
        <w:rPr>
          <w:rFonts w:ascii="Arial" w:hAnsi="Arial" w:cs="Arial"/>
          <w:color w:val="000000"/>
          <w:spacing w:val="-2"/>
          <w:w w:val="106"/>
          <w:sz w:val="22"/>
          <w:szCs w:val="22"/>
        </w:rPr>
        <w:t>202</w:t>
      </w:r>
      <w:r w:rsidR="00B05E8C">
        <w:rPr>
          <w:rFonts w:ascii="Arial" w:hAnsi="Arial" w:cs="Arial"/>
          <w:color w:val="000000"/>
          <w:spacing w:val="-2"/>
          <w:w w:val="106"/>
          <w:sz w:val="22"/>
          <w:szCs w:val="22"/>
        </w:rPr>
        <w:t>6</w:t>
      </w:r>
      <w:r w:rsidR="005E5D68">
        <w:rPr>
          <w:rFonts w:ascii="Arial" w:hAnsi="Arial" w:cs="Arial"/>
          <w:color w:val="000000"/>
          <w:spacing w:val="-2"/>
          <w:w w:val="106"/>
          <w:sz w:val="22"/>
          <w:szCs w:val="22"/>
        </w:rPr>
        <w:t xml:space="preserve"> </w:t>
      </w:r>
      <w:r w:rsidRPr="00724E0D">
        <w:rPr>
          <w:rFonts w:ascii="Arial" w:hAnsi="Arial" w:cs="Arial"/>
          <w:color w:val="000000"/>
          <w:spacing w:val="-2"/>
          <w:w w:val="106"/>
          <w:sz w:val="22"/>
          <w:szCs w:val="22"/>
        </w:rPr>
        <w:t>r. poz</w:t>
      </w:r>
      <w:r w:rsidR="005E5D68">
        <w:rPr>
          <w:rFonts w:ascii="Arial" w:hAnsi="Arial" w:cs="Arial"/>
          <w:color w:val="000000"/>
          <w:spacing w:val="-2"/>
          <w:w w:val="106"/>
          <w:sz w:val="22"/>
          <w:szCs w:val="22"/>
        </w:rPr>
        <w:t xml:space="preserve">. </w:t>
      </w:r>
      <w:r w:rsidR="00B05E8C">
        <w:rPr>
          <w:rFonts w:ascii="Arial" w:hAnsi="Arial" w:cs="Arial"/>
          <w:color w:val="000000"/>
          <w:spacing w:val="-2"/>
          <w:w w:val="106"/>
          <w:sz w:val="22"/>
          <w:szCs w:val="22"/>
        </w:rPr>
        <w:t>720</w:t>
      </w:r>
      <w:r w:rsidRPr="00724E0D">
        <w:rPr>
          <w:rFonts w:ascii="Arial" w:hAnsi="Arial" w:cs="Arial"/>
          <w:color w:val="000000"/>
          <w:spacing w:val="-2"/>
          <w:w w:val="106"/>
          <w:sz w:val="22"/>
          <w:szCs w:val="22"/>
        </w:rPr>
        <w:t>),</w:t>
      </w:r>
      <w:r w:rsidR="001F4128" w:rsidRPr="00724E0D">
        <w:rPr>
          <w:rFonts w:ascii="Arial" w:hAnsi="Arial" w:cs="Arial"/>
          <w:color w:val="000000"/>
          <w:spacing w:val="-2"/>
          <w:w w:val="106"/>
          <w:sz w:val="22"/>
          <w:szCs w:val="22"/>
        </w:rPr>
        <w:t xml:space="preserve"> </w:t>
      </w:r>
      <w:r w:rsidR="001F4128" w:rsidRPr="00724E0D">
        <w:rPr>
          <w:rFonts w:ascii="Arial" w:hAnsi="Arial" w:cs="Arial"/>
          <w:spacing w:val="-2"/>
          <w:w w:val="106"/>
          <w:sz w:val="22"/>
          <w:szCs w:val="22"/>
        </w:rPr>
        <w:t xml:space="preserve">art. 216 ust. 2 pkt 5 oraz art. 220 ust. 1 ustawy </w:t>
      </w:r>
      <w:r w:rsidR="009B70DC">
        <w:rPr>
          <w:rFonts w:ascii="Arial" w:hAnsi="Arial" w:cs="Arial"/>
          <w:spacing w:val="-2"/>
          <w:w w:val="106"/>
          <w:sz w:val="22"/>
          <w:szCs w:val="22"/>
        </w:rPr>
        <w:br/>
      </w:r>
      <w:r w:rsidR="001F4128" w:rsidRPr="00724E0D">
        <w:rPr>
          <w:rFonts w:ascii="Arial" w:hAnsi="Arial" w:cs="Arial"/>
          <w:spacing w:val="-2"/>
          <w:w w:val="106"/>
          <w:sz w:val="22"/>
          <w:szCs w:val="22"/>
        </w:rPr>
        <w:t xml:space="preserve">z dnia 27 sierpnia 2009 r. o finansach </w:t>
      </w:r>
      <w:r w:rsidR="00180ACD" w:rsidRPr="00724E0D">
        <w:rPr>
          <w:rFonts w:ascii="Arial" w:hAnsi="Arial" w:cs="Arial"/>
          <w:spacing w:val="-2"/>
          <w:w w:val="106"/>
          <w:sz w:val="22"/>
          <w:szCs w:val="22"/>
        </w:rPr>
        <w:t> </w:t>
      </w:r>
      <w:r w:rsidR="001A08A7" w:rsidRPr="00724E0D">
        <w:rPr>
          <w:rFonts w:ascii="Arial" w:hAnsi="Arial" w:cs="Arial"/>
          <w:spacing w:val="-2"/>
          <w:w w:val="106"/>
          <w:sz w:val="22"/>
          <w:szCs w:val="22"/>
        </w:rPr>
        <w:t xml:space="preserve">publicznych </w:t>
      </w:r>
      <w:r w:rsidR="008019F8" w:rsidRPr="00724E0D">
        <w:rPr>
          <w:rFonts w:ascii="Arial" w:hAnsi="Arial" w:cs="Arial"/>
          <w:spacing w:val="-2"/>
          <w:w w:val="106"/>
          <w:sz w:val="22"/>
          <w:szCs w:val="22"/>
        </w:rPr>
        <w:t>(</w:t>
      </w:r>
      <w:r w:rsidR="00180ACD" w:rsidRPr="00724E0D">
        <w:rPr>
          <w:rFonts w:ascii="Arial" w:hAnsi="Arial" w:cs="Arial"/>
          <w:spacing w:val="-2"/>
          <w:w w:val="106"/>
          <w:sz w:val="22"/>
          <w:szCs w:val="22"/>
        </w:rPr>
        <w:t>Dz. U. z 2025 r. poz. 1483</w:t>
      </w:r>
      <w:r w:rsidR="00B35F2B">
        <w:rPr>
          <w:rFonts w:ascii="Arial" w:hAnsi="Arial" w:cs="Arial"/>
          <w:spacing w:val="-2"/>
          <w:w w:val="106"/>
          <w:sz w:val="22"/>
          <w:szCs w:val="22"/>
        </w:rPr>
        <w:t>,</w:t>
      </w:r>
      <w:r w:rsidR="00B35F2B">
        <w:rPr>
          <w:rFonts w:ascii="Arial" w:hAnsi="Arial" w:cs="Arial"/>
          <w:spacing w:val="-2"/>
          <w:w w:val="106"/>
          <w:sz w:val="22"/>
          <w:szCs w:val="22"/>
        </w:rPr>
        <w:br/>
      </w:r>
      <w:r w:rsidR="00180ACD" w:rsidRPr="00724E0D">
        <w:rPr>
          <w:rFonts w:ascii="Arial" w:hAnsi="Arial" w:cs="Arial"/>
          <w:spacing w:val="-2"/>
          <w:w w:val="106"/>
          <w:sz w:val="22"/>
          <w:szCs w:val="22"/>
        </w:rPr>
        <w:t>z</w:t>
      </w:r>
      <w:r w:rsidR="001A08A7" w:rsidRPr="00724E0D">
        <w:rPr>
          <w:rFonts w:ascii="Arial" w:hAnsi="Arial" w:cs="Arial"/>
          <w:spacing w:val="-2"/>
          <w:w w:val="106"/>
          <w:sz w:val="22"/>
          <w:szCs w:val="22"/>
        </w:rPr>
        <w:t xml:space="preserve"> </w:t>
      </w:r>
      <w:r w:rsidR="00180ACD" w:rsidRPr="00724E0D">
        <w:rPr>
          <w:rFonts w:ascii="Arial" w:hAnsi="Arial" w:cs="Arial"/>
          <w:spacing w:val="-2"/>
          <w:w w:val="106"/>
          <w:sz w:val="22"/>
          <w:szCs w:val="22"/>
        </w:rPr>
        <w:t>późn. zm.)</w:t>
      </w:r>
      <w:r w:rsidR="001F4128" w:rsidRPr="00724E0D">
        <w:rPr>
          <w:rFonts w:ascii="Arial" w:hAnsi="Arial" w:cs="Arial"/>
          <w:spacing w:val="-2"/>
          <w:w w:val="106"/>
          <w:sz w:val="22"/>
          <w:szCs w:val="22"/>
        </w:rPr>
        <w:t>,</w:t>
      </w:r>
      <w:r w:rsidR="001A08A7" w:rsidRPr="00724E0D">
        <w:rPr>
          <w:rFonts w:ascii="Arial" w:hAnsi="Arial" w:cs="Arial"/>
          <w:spacing w:val="-2"/>
          <w:w w:val="106"/>
          <w:sz w:val="22"/>
          <w:szCs w:val="22"/>
        </w:rPr>
        <w:t xml:space="preserve"> </w:t>
      </w:r>
      <w:r w:rsidR="0079308A" w:rsidRPr="00724E0D">
        <w:rPr>
          <w:rFonts w:ascii="Arial" w:hAnsi="Arial" w:cs="Arial"/>
          <w:spacing w:val="-2"/>
          <w:w w:val="106"/>
          <w:sz w:val="22"/>
          <w:szCs w:val="22"/>
        </w:rPr>
        <w:t xml:space="preserve">w związku z </w:t>
      </w:r>
      <w:r w:rsidR="00180ACD" w:rsidRPr="00724E0D">
        <w:rPr>
          <w:rFonts w:ascii="Arial" w:hAnsi="Arial" w:cs="Arial"/>
          <w:spacing w:val="-2"/>
          <w:w w:val="106"/>
          <w:sz w:val="22"/>
          <w:szCs w:val="22"/>
        </w:rPr>
        <w:t>§  8 ust. 1</w:t>
      </w:r>
      <w:r w:rsidR="00180ACD" w:rsidRPr="00724E0D">
        <w:rPr>
          <w:rFonts w:ascii="Arial" w:hAnsi="Arial" w:cs="Arial"/>
          <w:b/>
          <w:bCs/>
          <w:spacing w:val="-2"/>
          <w:w w:val="106"/>
          <w:sz w:val="22"/>
          <w:szCs w:val="22"/>
        </w:rPr>
        <w:t xml:space="preserve"> </w:t>
      </w:r>
      <w:r w:rsidR="00180ACD" w:rsidRPr="00724E0D">
        <w:rPr>
          <w:rFonts w:ascii="Arial" w:hAnsi="Arial" w:cs="Arial"/>
          <w:spacing w:val="-2"/>
          <w:w w:val="106"/>
          <w:sz w:val="22"/>
          <w:szCs w:val="22"/>
        </w:rPr>
        <w:t>Rozporządzenia Ministra Sportu i Turystyki z dnia 27</w:t>
      </w:r>
      <w:r w:rsidR="00B35F2B">
        <w:rPr>
          <w:rFonts w:ascii="Arial" w:hAnsi="Arial" w:cs="Arial"/>
          <w:spacing w:val="-2"/>
          <w:w w:val="106"/>
          <w:sz w:val="22"/>
          <w:szCs w:val="22"/>
        </w:rPr>
        <w:t> </w:t>
      </w:r>
      <w:r w:rsidR="00180ACD" w:rsidRPr="00724E0D">
        <w:rPr>
          <w:rFonts w:ascii="Arial" w:hAnsi="Arial" w:cs="Arial"/>
          <w:spacing w:val="-2"/>
          <w:w w:val="106"/>
          <w:sz w:val="22"/>
          <w:szCs w:val="22"/>
        </w:rPr>
        <w:t>listopada 2024 r. w sprawie przekazywania środków z Funduszu Rozwoju Kultury Fizycznej (Dz. U. poz. 1753</w:t>
      </w:r>
      <w:r w:rsidR="00B35F2B">
        <w:rPr>
          <w:rFonts w:ascii="Arial" w:hAnsi="Arial" w:cs="Arial"/>
          <w:spacing w:val="-2"/>
          <w:w w:val="106"/>
          <w:sz w:val="22"/>
          <w:szCs w:val="22"/>
        </w:rPr>
        <w:t>,</w:t>
      </w:r>
      <w:r w:rsidR="00180ACD" w:rsidRPr="00724E0D">
        <w:rPr>
          <w:rFonts w:ascii="Arial" w:hAnsi="Arial" w:cs="Arial"/>
          <w:spacing w:val="-2"/>
          <w:w w:val="106"/>
          <w:sz w:val="22"/>
          <w:szCs w:val="22"/>
        </w:rPr>
        <w:t xml:space="preserve"> z późn. zm.)</w:t>
      </w:r>
      <w:r w:rsidR="0079308A" w:rsidRPr="00724E0D">
        <w:rPr>
          <w:rFonts w:ascii="Arial" w:hAnsi="Arial" w:cs="Arial"/>
          <w:spacing w:val="-2"/>
          <w:w w:val="106"/>
          <w:sz w:val="22"/>
          <w:szCs w:val="22"/>
        </w:rPr>
        <w:t xml:space="preserve">, </w:t>
      </w:r>
      <w:r w:rsidR="00180ACD" w:rsidRPr="00724E0D">
        <w:rPr>
          <w:rFonts w:ascii="Arial" w:hAnsi="Arial" w:cs="Arial"/>
          <w:spacing w:val="-2"/>
          <w:w w:val="106"/>
          <w:sz w:val="22"/>
          <w:szCs w:val="22"/>
        </w:rPr>
        <w:t xml:space="preserve">w odpowiedzi na </w:t>
      </w:r>
      <w:r w:rsidR="001F4128" w:rsidRPr="00724E0D">
        <w:rPr>
          <w:rFonts w:ascii="Arial" w:hAnsi="Arial" w:cs="Arial"/>
          <w:spacing w:val="-2"/>
          <w:w w:val="106"/>
          <w:sz w:val="22"/>
          <w:szCs w:val="22"/>
        </w:rPr>
        <w:t xml:space="preserve">ogłoszony w dniu 15 stycznia 2026 r. przez Ministra Sportu i Turystyki </w:t>
      </w:r>
      <w:r w:rsidR="00B71C91" w:rsidRPr="00724E0D">
        <w:rPr>
          <w:rFonts w:ascii="Arial" w:hAnsi="Arial" w:cs="Arial"/>
          <w:spacing w:val="-2"/>
          <w:w w:val="106"/>
          <w:sz w:val="22"/>
          <w:szCs w:val="22"/>
        </w:rPr>
        <w:t xml:space="preserve">- </w:t>
      </w:r>
      <w:r w:rsidR="001F4128" w:rsidRPr="00724E0D">
        <w:rPr>
          <w:rFonts w:ascii="Arial" w:hAnsi="Arial" w:cs="Arial"/>
          <w:spacing w:val="-2"/>
          <w:w w:val="106"/>
          <w:sz w:val="22"/>
          <w:szCs w:val="22"/>
        </w:rPr>
        <w:t xml:space="preserve">Program rozwoju infrastruktury sportowej </w:t>
      </w:r>
      <w:r w:rsidR="001A08A7" w:rsidRPr="00724E0D">
        <w:rPr>
          <w:rFonts w:ascii="Arial" w:hAnsi="Arial" w:cs="Arial"/>
          <w:spacing w:val="-2"/>
          <w:w w:val="106"/>
          <w:sz w:val="22"/>
          <w:szCs w:val="22"/>
        </w:rPr>
        <w:br/>
      </w:r>
      <w:r w:rsidR="001F4128" w:rsidRPr="00724E0D">
        <w:rPr>
          <w:rFonts w:ascii="Arial" w:hAnsi="Arial" w:cs="Arial"/>
          <w:spacing w:val="-2"/>
          <w:w w:val="106"/>
          <w:sz w:val="22"/>
          <w:szCs w:val="22"/>
        </w:rPr>
        <w:t>w województwach – Edycja 2026,</w:t>
      </w:r>
      <w:r w:rsidR="00EB78BD">
        <w:rPr>
          <w:rFonts w:ascii="Arial" w:hAnsi="Arial" w:cs="Arial"/>
          <w:spacing w:val="-2"/>
          <w:w w:val="106"/>
          <w:sz w:val="22"/>
          <w:szCs w:val="22"/>
        </w:rPr>
        <w:t xml:space="preserve"> w związku z </w:t>
      </w:r>
      <w:r w:rsidR="00741C92">
        <w:rPr>
          <w:rFonts w:ascii="Arial" w:hAnsi="Arial" w:cs="Arial"/>
          <w:spacing w:val="-2"/>
          <w:w w:val="106"/>
          <w:sz w:val="22"/>
          <w:szCs w:val="22"/>
        </w:rPr>
        <w:t xml:space="preserve">§ 4 </w:t>
      </w:r>
      <w:r w:rsidR="00B35F2B">
        <w:rPr>
          <w:rFonts w:ascii="Arial" w:hAnsi="Arial" w:cs="Arial"/>
          <w:spacing w:val="-2"/>
          <w:w w:val="106"/>
          <w:sz w:val="22"/>
          <w:szCs w:val="22"/>
        </w:rPr>
        <w:t>u</w:t>
      </w:r>
      <w:r w:rsidR="00741C92">
        <w:rPr>
          <w:rFonts w:ascii="Arial" w:hAnsi="Arial" w:cs="Arial"/>
          <w:spacing w:val="-2"/>
          <w:w w:val="106"/>
          <w:sz w:val="22"/>
          <w:szCs w:val="22"/>
        </w:rPr>
        <w:t xml:space="preserve">chwały </w:t>
      </w:r>
      <w:r w:rsidR="00B35F2B">
        <w:rPr>
          <w:rFonts w:ascii="Arial" w:hAnsi="Arial" w:cs="Arial"/>
          <w:spacing w:val="-2"/>
          <w:w w:val="106"/>
          <w:sz w:val="22"/>
          <w:szCs w:val="22"/>
        </w:rPr>
        <w:t>n</w:t>
      </w:r>
      <w:r w:rsidR="00EB78BD">
        <w:rPr>
          <w:rFonts w:ascii="Arial" w:hAnsi="Arial" w:cs="Arial"/>
          <w:spacing w:val="-2"/>
          <w:w w:val="106"/>
          <w:sz w:val="22"/>
          <w:szCs w:val="22"/>
        </w:rPr>
        <w:t xml:space="preserve">r CCLII/4986/2026 Zarządu </w:t>
      </w:r>
      <w:r w:rsidR="001F4128" w:rsidRPr="00724E0D">
        <w:rPr>
          <w:rFonts w:ascii="Arial" w:hAnsi="Arial" w:cs="Arial"/>
          <w:spacing w:val="-2"/>
          <w:w w:val="106"/>
          <w:sz w:val="22"/>
          <w:szCs w:val="22"/>
        </w:rPr>
        <w:t>Województwa Lubelskiego</w:t>
      </w:r>
      <w:r w:rsidR="00B811FB">
        <w:rPr>
          <w:rFonts w:ascii="Arial" w:hAnsi="Arial" w:cs="Arial"/>
          <w:spacing w:val="-2"/>
          <w:w w:val="106"/>
          <w:sz w:val="22"/>
          <w:szCs w:val="22"/>
        </w:rPr>
        <w:t xml:space="preserve"> z dnia 3 czerwca 2026 r. w sprawie określenia procedury wyboru i oceny wniosków inwestycyjnych w ramach Programu </w:t>
      </w:r>
      <w:r w:rsidR="00B811FB" w:rsidRPr="00B811FB">
        <w:rPr>
          <w:rFonts w:ascii="Arial" w:hAnsi="Arial" w:cs="Arial"/>
          <w:spacing w:val="-2"/>
          <w:w w:val="106"/>
          <w:sz w:val="22"/>
          <w:szCs w:val="22"/>
        </w:rPr>
        <w:t>rozwoju infrastruktury sportowej w województwach – Edycja 2026</w:t>
      </w:r>
      <w:r w:rsidR="00B811FB">
        <w:rPr>
          <w:rFonts w:ascii="Arial" w:hAnsi="Arial" w:cs="Arial"/>
          <w:spacing w:val="-2"/>
          <w:w w:val="106"/>
          <w:sz w:val="22"/>
          <w:szCs w:val="22"/>
        </w:rPr>
        <w:t>, Zarząd Województwa Lubelskiego</w:t>
      </w:r>
      <w:r w:rsidR="001F4128" w:rsidRPr="00724E0D">
        <w:rPr>
          <w:rFonts w:ascii="Arial" w:hAnsi="Arial" w:cs="Arial"/>
          <w:spacing w:val="-2"/>
          <w:w w:val="106"/>
          <w:sz w:val="22"/>
          <w:szCs w:val="22"/>
        </w:rPr>
        <w:t xml:space="preserve"> uchwala, co następuje:</w:t>
      </w:r>
    </w:p>
    <w:p w14:paraId="2572C45B" w14:textId="4C323B86" w:rsidR="00C5002B" w:rsidRDefault="00810087" w:rsidP="00B35F2B">
      <w:pPr>
        <w:numPr>
          <w:ilvl w:val="0"/>
          <w:numId w:val="1"/>
        </w:numPr>
        <w:tabs>
          <w:tab w:val="left" w:pos="993"/>
        </w:tabs>
        <w:spacing w:before="240" w:line="276" w:lineRule="auto"/>
        <w:ind w:left="0" w:right="74" w:firstLine="567"/>
        <w:jc w:val="both"/>
        <w:rPr>
          <w:rFonts w:ascii="Arial" w:hAnsi="Arial" w:cs="Arial"/>
          <w:sz w:val="22"/>
          <w:szCs w:val="22"/>
        </w:rPr>
      </w:pPr>
      <w:r w:rsidRPr="00810087">
        <w:rPr>
          <w:rFonts w:ascii="Arial" w:hAnsi="Arial" w:cs="Arial"/>
          <w:sz w:val="22"/>
          <w:szCs w:val="22"/>
        </w:rPr>
        <w:t xml:space="preserve">Zatwierdza się rekomendowaną listę przedsięwzięć proponowanych </w:t>
      </w:r>
      <w:r>
        <w:rPr>
          <w:rFonts w:ascii="Arial" w:hAnsi="Arial" w:cs="Arial"/>
          <w:sz w:val="22"/>
          <w:szCs w:val="22"/>
        </w:rPr>
        <w:br/>
      </w:r>
      <w:r w:rsidRPr="00810087">
        <w:rPr>
          <w:rFonts w:ascii="Arial" w:hAnsi="Arial" w:cs="Arial"/>
          <w:sz w:val="22"/>
          <w:szCs w:val="22"/>
        </w:rPr>
        <w:t xml:space="preserve">do dofinasowania ze środków Funduszu Rozwoju Kultury Fizycznej w ramach Programu rozwoju infrastruktury sportowej w województwach – Edycja </w:t>
      </w:r>
      <w:r w:rsidR="00873AAB" w:rsidRPr="00810087">
        <w:rPr>
          <w:rFonts w:ascii="Arial" w:hAnsi="Arial" w:cs="Arial"/>
          <w:sz w:val="22"/>
          <w:szCs w:val="22"/>
        </w:rPr>
        <w:t>2026</w:t>
      </w:r>
      <w:r w:rsidR="00873AAB">
        <w:rPr>
          <w:rFonts w:ascii="Arial" w:hAnsi="Arial" w:cs="Arial"/>
          <w:sz w:val="22"/>
          <w:szCs w:val="22"/>
        </w:rPr>
        <w:t>, stanowiącą</w:t>
      </w:r>
      <w:r w:rsidR="00F01047">
        <w:rPr>
          <w:rFonts w:ascii="Arial" w:hAnsi="Arial" w:cs="Arial"/>
          <w:sz w:val="22"/>
          <w:szCs w:val="22"/>
        </w:rPr>
        <w:t xml:space="preserve"> </w:t>
      </w:r>
      <w:r w:rsidRPr="00810087">
        <w:rPr>
          <w:rFonts w:ascii="Arial" w:hAnsi="Arial" w:cs="Arial"/>
          <w:sz w:val="22"/>
          <w:szCs w:val="22"/>
        </w:rPr>
        <w:t>załącznik</w:t>
      </w:r>
      <w:r w:rsidR="00F01047">
        <w:rPr>
          <w:rFonts w:ascii="Arial" w:hAnsi="Arial" w:cs="Arial"/>
          <w:sz w:val="22"/>
          <w:szCs w:val="22"/>
        </w:rPr>
        <w:t xml:space="preserve"> </w:t>
      </w:r>
      <w:r w:rsidRPr="00810087">
        <w:rPr>
          <w:rFonts w:ascii="Arial" w:hAnsi="Arial" w:cs="Arial"/>
          <w:sz w:val="22"/>
          <w:szCs w:val="22"/>
        </w:rPr>
        <w:t>nr 1 do niniejszej uchwały</w:t>
      </w:r>
      <w:r w:rsidR="00C5002B" w:rsidRPr="00C5002B">
        <w:rPr>
          <w:rFonts w:ascii="Arial" w:hAnsi="Arial" w:cs="Arial"/>
          <w:sz w:val="22"/>
          <w:szCs w:val="22"/>
        </w:rPr>
        <w:t>.</w:t>
      </w:r>
    </w:p>
    <w:p w14:paraId="74A302B1" w14:textId="4F0B7D09" w:rsidR="00F554E6" w:rsidRDefault="00C5002B" w:rsidP="00B35F2B">
      <w:pPr>
        <w:numPr>
          <w:ilvl w:val="0"/>
          <w:numId w:val="1"/>
        </w:numPr>
        <w:tabs>
          <w:tab w:val="left" w:pos="993"/>
        </w:tabs>
        <w:spacing w:before="240" w:line="276" w:lineRule="auto"/>
        <w:ind w:left="0" w:right="74" w:firstLine="567"/>
        <w:jc w:val="both"/>
        <w:rPr>
          <w:rFonts w:ascii="Arial" w:hAnsi="Arial" w:cs="Arial"/>
          <w:sz w:val="22"/>
          <w:szCs w:val="22"/>
        </w:rPr>
      </w:pPr>
      <w:r w:rsidRPr="00C5002B">
        <w:rPr>
          <w:rFonts w:ascii="Arial" w:hAnsi="Arial" w:cs="Arial"/>
          <w:sz w:val="22"/>
          <w:szCs w:val="22"/>
        </w:rPr>
        <w:t xml:space="preserve">Zatwierdza się </w:t>
      </w:r>
      <w:r w:rsidR="00170608" w:rsidRPr="00170608">
        <w:rPr>
          <w:rFonts w:ascii="Arial" w:hAnsi="Arial" w:cs="Arial"/>
          <w:sz w:val="22"/>
          <w:szCs w:val="22"/>
        </w:rPr>
        <w:t xml:space="preserve">rekomendowaną listę przedsięwzięć proponowanych </w:t>
      </w:r>
      <w:r w:rsidR="00170608">
        <w:rPr>
          <w:rFonts w:ascii="Arial" w:hAnsi="Arial" w:cs="Arial"/>
          <w:sz w:val="22"/>
          <w:szCs w:val="22"/>
        </w:rPr>
        <w:br/>
      </w:r>
      <w:r w:rsidRPr="00C5002B">
        <w:rPr>
          <w:rFonts w:ascii="Arial" w:hAnsi="Arial" w:cs="Arial"/>
          <w:sz w:val="22"/>
          <w:szCs w:val="22"/>
        </w:rPr>
        <w:t>do dofinansowania ze środków własnych Województwa Lubelskiego w ramach Programu rozwoju infrastruktury sportowej w województwach – Edycja 2026</w:t>
      </w:r>
      <w:r w:rsidR="00F01047">
        <w:rPr>
          <w:rFonts w:ascii="Arial" w:hAnsi="Arial" w:cs="Arial"/>
          <w:sz w:val="22"/>
          <w:szCs w:val="22"/>
        </w:rPr>
        <w:t>, stanowiącą</w:t>
      </w:r>
      <w:r w:rsidR="00170608">
        <w:rPr>
          <w:rFonts w:ascii="Arial" w:hAnsi="Arial" w:cs="Arial"/>
          <w:sz w:val="22"/>
          <w:szCs w:val="22"/>
        </w:rPr>
        <w:t xml:space="preserve"> </w:t>
      </w:r>
      <w:r w:rsidRPr="00C5002B">
        <w:rPr>
          <w:rFonts w:ascii="Arial" w:hAnsi="Arial" w:cs="Arial"/>
          <w:sz w:val="22"/>
          <w:szCs w:val="22"/>
        </w:rPr>
        <w:t>załącznik nr 2 do niniejszej uchwały.</w:t>
      </w:r>
    </w:p>
    <w:p w14:paraId="2A87AC4C" w14:textId="280E4F3C" w:rsidR="00170608" w:rsidRDefault="00C5002B" w:rsidP="00B35F2B">
      <w:pPr>
        <w:numPr>
          <w:ilvl w:val="0"/>
          <w:numId w:val="1"/>
        </w:numPr>
        <w:tabs>
          <w:tab w:val="left" w:pos="993"/>
        </w:tabs>
        <w:spacing w:before="240" w:line="276" w:lineRule="auto"/>
        <w:ind w:left="0" w:right="74" w:firstLine="567"/>
        <w:jc w:val="both"/>
        <w:rPr>
          <w:rFonts w:ascii="Arial" w:hAnsi="Arial" w:cs="Arial"/>
          <w:sz w:val="22"/>
          <w:szCs w:val="22"/>
        </w:rPr>
      </w:pPr>
      <w:r w:rsidRPr="00170608">
        <w:rPr>
          <w:rFonts w:ascii="Arial" w:hAnsi="Arial" w:cs="Arial"/>
          <w:sz w:val="22"/>
          <w:szCs w:val="22"/>
        </w:rPr>
        <w:t>Zatwierdza</w:t>
      </w:r>
      <w:r w:rsidR="00170608">
        <w:rPr>
          <w:rFonts w:ascii="Arial" w:hAnsi="Arial" w:cs="Arial"/>
          <w:sz w:val="22"/>
          <w:szCs w:val="22"/>
        </w:rPr>
        <w:t xml:space="preserve"> się rekomendowaną</w:t>
      </w:r>
      <w:r w:rsidRPr="00170608">
        <w:rPr>
          <w:rFonts w:ascii="Arial" w:hAnsi="Arial" w:cs="Arial"/>
          <w:sz w:val="22"/>
          <w:szCs w:val="22"/>
        </w:rPr>
        <w:t xml:space="preserve"> </w:t>
      </w:r>
      <w:r w:rsidR="00170608" w:rsidRPr="00170608">
        <w:rPr>
          <w:rFonts w:ascii="Arial" w:hAnsi="Arial" w:cs="Arial"/>
          <w:sz w:val="22"/>
          <w:szCs w:val="22"/>
        </w:rPr>
        <w:t xml:space="preserve">listę rezerwową przedsięwzięć proponowanych </w:t>
      </w:r>
      <w:r w:rsidR="00170608">
        <w:rPr>
          <w:rFonts w:ascii="Arial" w:hAnsi="Arial" w:cs="Arial"/>
          <w:sz w:val="22"/>
          <w:szCs w:val="22"/>
        </w:rPr>
        <w:br/>
      </w:r>
      <w:r w:rsidR="00170608" w:rsidRPr="00170608">
        <w:rPr>
          <w:rFonts w:ascii="Arial" w:hAnsi="Arial" w:cs="Arial"/>
          <w:sz w:val="22"/>
          <w:szCs w:val="22"/>
        </w:rPr>
        <w:t>do dofinansowania ze środków Funduszu Rozwoju Kultury Fizycznej</w:t>
      </w:r>
      <w:r w:rsidR="00270745">
        <w:rPr>
          <w:rFonts w:ascii="Arial" w:hAnsi="Arial" w:cs="Arial"/>
          <w:sz w:val="22"/>
          <w:szCs w:val="22"/>
        </w:rPr>
        <w:t>,</w:t>
      </w:r>
      <w:r w:rsidR="006D4556">
        <w:rPr>
          <w:rFonts w:ascii="Arial" w:hAnsi="Arial" w:cs="Arial"/>
          <w:sz w:val="22"/>
          <w:szCs w:val="22"/>
        </w:rPr>
        <w:t xml:space="preserve"> </w:t>
      </w:r>
      <w:r w:rsidR="00270745">
        <w:rPr>
          <w:rFonts w:ascii="Arial" w:hAnsi="Arial" w:cs="Arial"/>
          <w:sz w:val="22"/>
          <w:szCs w:val="22"/>
        </w:rPr>
        <w:t>stanowiącą</w:t>
      </w:r>
      <w:r w:rsidR="00170608">
        <w:rPr>
          <w:rFonts w:ascii="Arial" w:hAnsi="Arial" w:cs="Arial"/>
          <w:sz w:val="22"/>
          <w:szCs w:val="22"/>
        </w:rPr>
        <w:t xml:space="preserve"> </w:t>
      </w:r>
      <w:r w:rsidR="00170608" w:rsidRPr="00170608">
        <w:rPr>
          <w:rFonts w:ascii="Arial" w:hAnsi="Arial" w:cs="Arial"/>
          <w:sz w:val="22"/>
          <w:szCs w:val="22"/>
        </w:rPr>
        <w:t>załącznik nr 3</w:t>
      </w:r>
      <w:r w:rsidR="005E5D68">
        <w:rPr>
          <w:rFonts w:ascii="Arial" w:hAnsi="Arial" w:cs="Arial"/>
          <w:sz w:val="22"/>
          <w:szCs w:val="22"/>
        </w:rPr>
        <w:t xml:space="preserve"> </w:t>
      </w:r>
      <w:r w:rsidR="00AE7887" w:rsidRPr="00AE7887">
        <w:rPr>
          <w:rFonts w:ascii="Arial" w:hAnsi="Arial" w:cs="Arial"/>
          <w:sz w:val="22"/>
          <w:szCs w:val="22"/>
        </w:rPr>
        <w:t>do</w:t>
      </w:r>
      <w:r w:rsidR="00AE7887">
        <w:rPr>
          <w:rFonts w:ascii="Arial" w:hAnsi="Arial" w:cs="Arial"/>
          <w:sz w:val="22"/>
          <w:szCs w:val="22"/>
        </w:rPr>
        <w:t xml:space="preserve"> </w:t>
      </w:r>
      <w:r w:rsidR="00AE7887" w:rsidRPr="00AE7887">
        <w:rPr>
          <w:rFonts w:ascii="Arial" w:hAnsi="Arial" w:cs="Arial"/>
          <w:sz w:val="22"/>
          <w:szCs w:val="22"/>
        </w:rPr>
        <w:t>ni</w:t>
      </w:r>
      <w:r w:rsidR="00AE7887">
        <w:rPr>
          <w:rFonts w:ascii="Arial" w:hAnsi="Arial" w:cs="Arial"/>
          <w:sz w:val="22"/>
          <w:szCs w:val="22"/>
        </w:rPr>
        <w:t>niejszej</w:t>
      </w:r>
      <w:r w:rsidR="00AE7887" w:rsidRPr="00AE7887">
        <w:rPr>
          <w:rFonts w:ascii="Arial" w:hAnsi="Arial" w:cs="Arial"/>
          <w:sz w:val="22"/>
          <w:szCs w:val="22"/>
        </w:rPr>
        <w:t xml:space="preserve"> uchwały</w:t>
      </w:r>
      <w:r w:rsidR="00170608" w:rsidRPr="00170608">
        <w:rPr>
          <w:rFonts w:ascii="Arial" w:hAnsi="Arial" w:cs="Arial"/>
          <w:sz w:val="22"/>
          <w:szCs w:val="22"/>
        </w:rPr>
        <w:t xml:space="preserve"> uszeregowanych w formie listy rankingowej, określającej kolejność ich ewentualnego rekomendowania do dofinansowania.</w:t>
      </w:r>
    </w:p>
    <w:p w14:paraId="547ACE1E" w14:textId="459241A9" w:rsidR="005E5D68" w:rsidRPr="00AE7887" w:rsidRDefault="005E5D68" w:rsidP="00B35F2B">
      <w:pPr>
        <w:numPr>
          <w:ilvl w:val="0"/>
          <w:numId w:val="1"/>
        </w:numPr>
        <w:tabs>
          <w:tab w:val="left" w:pos="993"/>
        </w:tabs>
        <w:spacing w:before="240" w:line="276" w:lineRule="auto"/>
        <w:ind w:left="0" w:right="74" w:firstLine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Zatwierdza się</w:t>
      </w:r>
      <w:r w:rsidR="00B0425E">
        <w:rPr>
          <w:rFonts w:ascii="Arial" w:hAnsi="Arial" w:cs="Arial"/>
          <w:sz w:val="22"/>
          <w:szCs w:val="22"/>
        </w:rPr>
        <w:t xml:space="preserve"> rekomendowaną</w:t>
      </w:r>
      <w:r>
        <w:rPr>
          <w:rFonts w:ascii="Arial" w:hAnsi="Arial" w:cs="Arial"/>
          <w:sz w:val="22"/>
          <w:szCs w:val="22"/>
        </w:rPr>
        <w:t xml:space="preserve"> </w:t>
      </w:r>
      <w:r w:rsidR="00ED6365">
        <w:rPr>
          <w:rFonts w:ascii="Arial" w:hAnsi="Arial" w:cs="Arial"/>
          <w:sz w:val="22"/>
          <w:szCs w:val="22"/>
        </w:rPr>
        <w:t xml:space="preserve">listę </w:t>
      </w:r>
      <w:r w:rsidRPr="005E5D68">
        <w:rPr>
          <w:rFonts w:ascii="Arial" w:hAnsi="Arial" w:cs="Arial"/>
          <w:sz w:val="22"/>
          <w:szCs w:val="22"/>
        </w:rPr>
        <w:t>rezerwową przedsięwzięć proponowanych</w:t>
      </w:r>
      <w:r w:rsidRPr="005E5D68">
        <w:t xml:space="preserve"> </w:t>
      </w:r>
      <w:r w:rsidR="00B0425E">
        <w:br/>
      </w:r>
      <w:r w:rsidRPr="005E5D68">
        <w:rPr>
          <w:rFonts w:ascii="Arial" w:hAnsi="Arial" w:cs="Arial"/>
          <w:sz w:val="22"/>
          <w:szCs w:val="22"/>
        </w:rPr>
        <w:t>do dofinansowania ze środków</w:t>
      </w:r>
      <w:r>
        <w:rPr>
          <w:rFonts w:ascii="Arial" w:hAnsi="Arial" w:cs="Arial"/>
          <w:sz w:val="22"/>
          <w:szCs w:val="22"/>
        </w:rPr>
        <w:t xml:space="preserve"> </w:t>
      </w:r>
      <w:r w:rsidRPr="005E5D68">
        <w:rPr>
          <w:rFonts w:ascii="Arial" w:hAnsi="Arial" w:cs="Arial"/>
          <w:sz w:val="22"/>
          <w:szCs w:val="22"/>
        </w:rPr>
        <w:t xml:space="preserve">własnych województwa </w:t>
      </w:r>
      <w:r w:rsidR="00ED6365">
        <w:rPr>
          <w:rFonts w:ascii="Arial" w:hAnsi="Arial" w:cs="Arial"/>
          <w:sz w:val="22"/>
          <w:szCs w:val="22"/>
        </w:rPr>
        <w:t>stanowiącą</w:t>
      </w:r>
      <w:r w:rsidRPr="005E5D68">
        <w:rPr>
          <w:rFonts w:ascii="Arial" w:hAnsi="Arial" w:cs="Arial"/>
          <w:sz w:val="22"/>
          <w:szCs w:val="22"/>
        </w:rPr>
        <w:t xml:space="preserve"> załącznik nr </w:t>
      </w:r>
      <w:r>
        <w:rPr>
          <w:rFonts w:ascii="Arial" w:hAnsi="Arial" w:cs="Arial"/>
          <w:sz w:val="22"/>
          <w:szCs w:val="22"/>
        </w:rPr>
        <w:t xml:space="preserve">4 </w:t>
      </w:r>
      <w:r w:rsidR="00ED6365"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t xml:space="preserve">do </w:t>
      </w:r>
      <w:r w:rsidRPr="005E5D68">
        <w:rPr>
          <w:rFonts w:ascii="Arial" w:hAnsi="Arial" w:cs="Arial"/>
          <w:sz w:val="22"/>
          <w:szCs w:val="22"/>
        </w:rPr>
        <w:t>niniejszej uchwały uszeregowanych w formie listy rankingowej</w:t>
      </w:r>
      <w:r w:rsidR="00ED6365">
        <w:rPr>
          <w:rFonts w:ascii="Arial" w:hAnsi="Arial" w:cs="Arial"/>
          <w:sz w:val="22"/>
          <w:szCs w:val="22"/>
        </w:rPr>
        <w:t xml:space="preserve">, </w:t>
      </w:r>
      <w:r w:rsidRPr="005E5D68">
        <w:rPr>
          <w:rFonts w:ascii="Arial" w:hAnsi="Arial" w:cs="Arial"/>
          <w:sz w:val="22"/>
          <w:szCs w:val="22"/>
        </w:rPr>
        <w:t xml:space="preserve">określającej kolejność </w:t>
      </w:r>
      <w:r w:rsidR="00ED6365">
        <w:rPr>
          <w:rFonts w:ascii="Arial" w:hAnsi="Arial" w:cs="Arial"/>
          <w:sz w:val="22"/>
          <w:szCs w:val="22"/>
        </w:rPr>
        <w:br/>
      </w:r>
      <w:r w:rsidRPr="005E5D68">
        <w:rPr>
          <w:rFonts w:ascii="Arial" w:hAnsi="Arial" w:cs="Arial"/>
          <w:sz w:val="22"/>
          <w:szCs w:val="22"/>
        </w:rPr>
        <w:t>ich ewentualnego rekomendowania do dofinansowania</w:t>
      </w:r>
      <w:r>
        <w:rPr>
          <w:rFonts w:ascii="Arial" w:hAnsi="Arial" w:cs="Arial"/>
          <w:sz w:val="22"/>
          <w:szCs w:val="22"/>
        </w:rPr>
        <w:t>.</w:t>
      </w:r>
    </w:p>
    <w:p w14:paraId="170F60B6" w14:textId="0F7AAE0A" w:rsidR="000734FF" w:rsidRPr="00724E0D" w:rsidRDefault="006C1B08" w:rsidP="00B35F2B">
      <w:pPr>
        <w:numPr>
          <w:ilvl w:val="0"/>
          <w:numId w:val="1"/>
        </w:numPr>
        <w:tabs>
          <w:tab w:val="left" w:pos="993"/>
        </w:tabs>
        <w:spacing w:before="240" w:line="276" w:lineRule="auto"/>
        <w:ind w:left="0" w:right="74" w:firstLine="567"/>
        <w:jc w:val="both"/>
        <w:rPr>
          <w:rFonts w:ascii="Arial" w:hAnsi="Arial" w:cs="Arial"/>
          <w:sz w:val="22"/>
          <w:szCs w:val="22"/>
        </w:rPr>
      </w:pPr>
      <w:r w:rsidRPr="00724E0D">
        <w:rPr>
          <w:rFonts w:ascii="Arial" w:hAnsi="Arial" w:cs="Arial"/>
          <w:sz w:val="22"/>
          <w:szCs w:val="22"/>
        </w:rPr>
        <w:t xml:space="preserve">Wykonanie uchwały powierza się Marszałkowi Województwa Lubelskiego </w:t>
      </w:r>
      <w:r w:rsidR="002372EC" w:rsidRPr="00724E0D">
        <w:rPr>
          <w:rFonts w:ascii="Arial" w:hAnsi="Arial" w:cs="Arial"/>
          <w:sz w:val="22"/>
          <w:szCs w:val="22"/>
        </w:rPr>
        <w:br/>
        <w:t xml:space="preserve">i </w:t>
      </w:r>
      <w:r w:rsidRPr="00724E0D">
        <w:rPr>
          <w:rFonts w:ascii="Arial" w:hAnsi="Arial" w:cs="Arial"/>
          <w:sz w:val="22"/>
          <w:szCs w:val="22"/>
        </w:rPr>
        <w:t>Dyrektorowi Departamentu Promocji, Sportu i Turystyki Urzędu Marszałkowskiego Województwa Lubelskiego w Lublinie.</w:t>
      </w:r>
    </w:p>
    <w:p w14:paraId="411FB522" w14:textId="78C6B44F" w:rsidR="00170608" w:rsidRPr="00647165" w:rsidRDefault="00FF5EC2" w:rsidP="00A002A3">
      <w:pPr>
        <w:numPr>
          <w:ilvl w:val="0"/>
          <w:numId w:val="1"/>
        </w:numPr>
        <w:tabs>
          <w:tab w:val="left" w:pos="993"/>
        </w:tabs>
        <w:spacing w:before="240" w:line="276" w:lineRule="auto"/>
        <w:ind w:left="0" w:right="74" w:firstLine="567"/>
        <w:jc w:val="both"/>
        <w:rPr>
          <w:rFonts w:ascii="Arial" w:hAnsi="Arial" w:cs="Arial"/>
          <w:sz w:val="22"/>
          <w:szCs w:val="22"/>
        </w:rPr>
      </w:pPr>
      <w:r w:rsidRPr="00724E0D">
        <w:rPr>
          <w:rFonts w:ascii="Arial" w:hAnsi="Arial" w:cs="Arial"/>
          <w:sz w:val="22"/>
          <w:szCs w:val="22"/>
        </w:rPr>
        <w:t>Uchwała wchodzi w życie z dniem podjęcia.</w:t>
      </w:r>
    </w:p>
    <w:p w14:paraId="72266942" w14:textId="77777777" w:rsidR="00647165" w:rsidRPr="00647165" w:rsidRDefault="00647165" w:rsidP="00647165">
      <w:pPr>
        <w:tabs>
          <w:tab w:val="left" w:pos="1559"/>
          <w:tab w:val="left" w:pos="6237"/>
        </w:tabs>
        <w:spacing w:before="480"/>
        <w:rPr>
          <w:rFonts w:ascii="Arial" w:hAnsi="Arial" w:cs="Arial"/>
          <w:sz w:val="22"/>
          <w:szCs w:val="22"/>
        </w:rPr>
      </w:pPr>
      <w:r w:rsidRPr="00647165">
        <w:rPr>
          <w:rFonts w:ascii="Arial" w:hAnsi="Arial" w:cs="Arial"/>
          <w:sz w:val="22"/>
          <w:szCs w:val="22"/>
        </w:rPr>
        <w:tab/>
        <w:t>Wicemarszałek</w:t>
      </w:r>
      <w:r w:rsidRPr="00647165">
        <w:rPr>
          <w:rFonts w:ascii="Arial" w:hAnsi="Arial" w:cs="Arial"/>
          <w:sz w:val="22"/>
          <w:szCs w:val="22"/>
        </w:rPr>
        <w:tab/>
        <w:t>Marszałek Województwa</w:t>
      </w:r>
    </w:p>
    <w:p w14:paraId="4E496EA4" w14:textId="5ADD5026" w:rsidR="00647165" w:rsidRPr="00647165" w:rsidRDefault="00647165" w:rsidP="00647165">
      <w:pPr>
        <w:tabs>
          <w:tab w:val="left" w:pos="1701"/>
          <w:tab w:val="left" w:pos="6379"/>
        </w:tabs>
        <w:spacing w:before="600"/>
        <w:rPr>
          <w:rFonts w:ascii="Arial" w:hAnsi="Arial" w:cs="Arial"/>
          <w:b/>
          <w:bCs/>
          <w:sz w:val="22"/>
          <w:szCs w:val="22"/>
        </w:rPr>
      </w:pPr>
      <w:r w:rsidRPr="00647165">
        <w:rPr>
          <w:rFonts w:ascii="Arial" w:hAnsi="Arial" w:cs="Arial"/>
          <w:sz w:val="22"/>
          <w:szCs w:val="22"/>
        </w:rPr>
        <w:tab/>
      </w:r>
      <w:r w:rsidRPr="00647165">
        <w:rPr>
          <w:rFonts w:ascii="Arial" w:hAnsi="Arial" w:cs="Arial"/>
          <w:b/>
          <w:bCs/>
          <w:sz w:val="22"/>
          <w:szCs w:val="22"/>
        </w:rPr>
        <w:t>Piotr Breś</w:t>
      </w:r>
      <w:r w:rsidRPr="00647165">
        <w:rPr>
          <w:rFonts w:ascii="Arial" w:hAnsi="Arial" w:cs="Arial"/>
          <w:b/>
          <w:bCs/>
          <w:sz w:val="22"/>
          <w:szCs w:val="22"/>
        </w:rPr>
        <w:tab/>
        <w:t>Jarosław Stawiarski</w:t>
      </w:r>
    </w:p>
    <w:sectPr w:rsidR="00647165" w:rsidRPr="00647165" w:rsidSect="00647165">
      <w:pgSz w:w="11906" w:h="16838"/>
      <w:pgMar w:top="1418" w:right="1418" w:bottom="28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494E85" w14:textId="77777777" w:rsidR="008D17FF" w:rsidRDefault="008D17FF" w:rsidP="00421CCF">
      <w:r>
        <w:separator/>
      </w:r>
    </w:p>
  </w:endnote>
  <w:endnote w:type="continuationSeparator" w:id="0">
    <w:p w14:paraId="2FF7C8E2" w14:textId="77777777" w:rsidR="008D17FF" w:rsidRDefault="008D17FF" w:rsidP="00421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020519" w14:textId="77777777" w:rsidR="008D17FF" w:rsidRDefault="008D17FF" w:rsidP="00421CCF">
      <w:r>
        <w:separator/>
      </w:r>
    </w:p>
  </w:footnote>
  <w:footnote w:type="continuationSeparator" w:id="0">
    <w:p w14:paraId="70765247" w14:textId="77777777" w:rsidR="008D17FF" w:rsidRDefault="008D17FF" w:rsidP="00421C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1C2A32"/>
    <w:multiLevelType w:val="hybridMultilevel"/>
    <w:tmpl w:val="05FC099E"/>
    <w:lvl w:ilvl="0" w:tplc="03C032E4">
      <w:start w:val="1"/>
      <w:numFmt w:val="decimal"/>
      <w:lvlText w:val="§ %1."/>
      <w:lvlJc w:val="left"/>
      <w:pPr>
        <w:ind w:left="1259" w:hanging="360"/>
      </w:pPr>
      <w:rPr>
        <w:rFonts w:ascii="Arial" w:hAnsi="Arial" w:hint="default"/>
        <w:b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313E06"/>
    <w:multiLevelType w:val="hybridMultilevel"/>
    <w:tmpl w:val="DFF2C9FA"/>
    <w:lvl w:ilvl="0" w:tplc="371A439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trike w:val="0"/>
        <w:color w:val="auto"/>
        <w:sz w:val="22"/>
        <w:szCs w:val="22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4615975">
    <w:abstractNumId w:val="0"/>
  </w:num>
  <w:num w:numId="2" w16cid:durableId="19459901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567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4FC"/>
    <w:rsid w:val="00026A41"/>
    <w:rsid w:val="00026C39"/>
    <w:rsid w:val="000301DD"/>
    <w:rsid w:val="00037F7B"/>
    <w:rsid w:val="000406F6"/>
    <w:rsid w:val="00051641"/>
    <w:rsid w:val="000522AB"/>
    <w:rsid w:val="00053817"/>
    <w:rsid w:val="000673F0"/>
    <w:rsid w:val="00067AE0"/>
    <w:rsid w:val="000734FF"/>
    <w:rsid w:val="00077EA0"/>
    <w:rsid w:val="000838B4"/>
    <w:rsid w:val="000932B7"/>
    <w:rsid w:val="00095E13"/>
    <w:rsid w:val="00095EED"/>
    <w:rsid w:val="000A47C3"/>
    <w:rsid w:val="000A597A"/>
    <w:rsid w:val="000A64F4"/>
    <w:rsid w:val="000B2B2F"/>
    <w:rsid w:val="000C483E"/>
    <w:rsid w:val="000C6409"/>
    <w:rsid w:val="000D0322"/>
    <w:rsid w:val="000D21F7"/>
    <w:rsid w:val="000E396E"/>
    <w:rsid w:val="000E3F79"/>
    <w:rsid w:val="000F13E2"/>
    <w:rsid w:val="000F3055"/>
    <w:rsid w:val="000F321F"/>
    <w:rsid w:val="000F5D20"/>
    <w:rsid w:val="00100AD9"/>
    <w:rsid w:val="0010351C"/>
    <w:rsid w:val="00104A8E"/>
    <w:rsid w:val="00110E92"/>
    <w:rsid w:val="001119FF"/>
    <w:rsid w:val="00114EBC"/>
    <w:rsid w:val="00132FB0"/>
    <w:rsid w:val="001450CC"/>
    <w:rsid w:val="001505A1"/>
    <w:rsid w:val="00152F61"/>
    <w:rsid w:val="00160D57"/>
    <w:rsid w:val="00165096"/>
    <w:rsid w:val="00170608"/>
    <w:rsid w:val="00180ACD"/>
    <w:rsid w:val="00180AEE"/>
    <w:rsid w:val="00190704"/>
    <w:rsid w:val="00190762"/>
    <w:rsid w:val="001A08A7"/>
    <w:rsid w:val="001A21D2"/>
    <w:rsid w:val="001A6C77"/>
    <w:rsid w:val="001B1D8A"/>
    <w:rsid w:val="001E31C0"/>
    <w:rsid w:val="001E38CF"/>
    <w:rsid w:val="001F18C9"/>
    <w:rsid w:val="001F4128"/>
    <w:rsid w:val="001F6AD6"/>
    <w:rsid w:val="002001E1"/>
    <w:rsid w:val="002053FA"/>
    <w:rsid w:val="00205AA2"/>
    <w:rsid w:val="00214C83"/>
    <w:rsid w:val="002212F4"/>
    <w:rsid w:val="00222763"/>
    <w:rsid w:val="00236A68"/>
    <w:rsid w:val="002372EC"/>
    <w:rsid w:val="00241112"/>
    <w:rsid w:val="00255CFD"/>
    <w:rsid w:val="002563B2"/>
    <w:rsid w:val="002619F1"/>
    <w:rsid w:val="00270745"/>
    <w:rsid w:val="00277703"/>
    <w:rsid w:val="00277CDD"/>
    <w:rsid w:val="00281E94"/>
    <w:rsid w:val="002878AC"/>
    <w:rsid w:val="002C4D40"/>
    <w:rsid w:val="002C5752"/>
    <w:rsid w:val="002C7186"/>
    <w:rsid w:val="002D2D03"/>
    <w:rsid w:val="002E40FE"/>
    <w:rsid w:val="00300EEF"/>
    <w:rsid w:val="003018F2"/>
    <w:rsid w:val="003255C7"/>
    <w:rsid w:val="0033456D"/>
    <w:rsid w:val="00346CA9"/>
    <w:rsid w:val="00357308"/>
    <w:rsid w:val="00360CAD"/>
    <w:rsid w:val="003729F8"/>
    <w:rsid w:val="0038189F"/>
    <w:rsid w:val="0038417D"/>
    <w:rsid w:val="00386BB8"/>
    <w:rsid w:val="00391A18"/>
    <w:rsid w:val="00392BE2"/>
    <w:rsid w:val="00397512"/>
    <w:rsid w:val="003A1690"/>
    <w:rsid w:val="003A2B19"/>
    <w:rsid w:val="003A6318"/>
    <w:rsid w:val="003C3079"/>
    <w:rsid w:val="003C6C52"/>
    <w:rsid w:val="003C75B8"/>
    <w:rsid w:val="003D57F7"/>
    <w:rsid w:val="003D5D9B"/>
    <w:rsid w:val="003E6FDB"/>
    <w:rsid w:val="003F6A05"/>
    <w:rsid w:val="00402BBA"/>
    <w:rsid w:val="00407079"/>
    <w:rsid w:val="0040746F"/>
    <w:rsid w:val="004158CE"/>
    <w:rsid w:val="00421CCF"/>
    <w:rsid w:val="00425020"/>
    <w:rsid w:val="00427FD3"/>
    <w:rsid w:val="00440397"/>
    <w:rsid w:val="00443E37"/>
    <w:rsid w:val="004449B4"/>
    <w:rsid w:val="00455761"/>
    <w:rsid w:val="00460910"/>
    <w:rsid w:val="00462695"/>
    <w:rsid w:val="00475E76"/>
    <w:rsid w:val="004776EA"/>
    <w:rsid w:val="004917E8"/>
    <w:rsid w:val="00495525"/>
    <w:rsid w:val="004A3A52"/>
    <w:rsid w:val="004A7237"/>
    <w:rsid w:val="004B07DA"/>
    <w:rsid w:val="004B535C"/>
    <w:rsid w:val="004C0B42"/>
    <w:rsid w:val="004C109C"/>
    <w:rsid w:val="004E6DC5"/>
    <w:rsid w:val="004F5736"/>
    <w:rsid w:val="0050522F"/>
    <w:rsid w:val="005266CC"/>
    <w:rsid w:val="005314FC"/>
    <w:rsid w:val="00540F92"/>
    <w:rsid w:val="0054412B"/>
    <w:rsid w:val="00544FFC"/>
    <w:rsid w:val="00555944"/>
    <w:rsid w:val="00566AA4"/>
    <w:rsid w:val="00567924"/>
    <w:rsid w:val="005745E5"/>
    <w:rsid w:val="00576F45"/>
    <w:rsid w:val="00584FA8"/>
    <w:rsid w:val="00587F7C"/>
    <w:rsid w:val="00596BA3"/>
    <w:rsid w:val="005978C2"/>
    <w:rsid w:val="005A1A5D"/>
    <w:rsid w:val="005B5DDA"/>
    <w:rsid w:val="005C0471"/>
    <w:rsid w:val="005C5C49"/>
    <w:rsid w:val="005D2BFC"/>
    <w:rsid w:val="005E5D68"/>
    <w:rsid w:val="005F3FF6"/>
    <w:rsid w:val="005F5CE7"/>
    <w:rsid w:val="005F5EC3"/>
    <w:rsid w:val="00606A54"/>
    <w:rsid w:val="00613312"/>
    <w:rsid w:val="00613BE9"/>
    <w:rsid w:val="0061509B"/>
    <w:rsid w:val="00630377"/>
    <w:rsid w:val="006304B6"/>
    <w:rsid w:val="00633321"/>
    <w:rsid w:val="0064196E"/>
    <w:rsid w:val="00647165"/>
    <w:rsid w:val="006536A4"/>
    <w:rsid w:val="006571BF"/>
    <w:rsid w:val="00657C19"/>
    <w:rsid w:val="00662EF4"/>
    <w:rsid w:val="00686295"/>
    <w:rsid w:val="00695110"/>
    <w:rsid w:val="006A0531"/>
    <w:rsid w:val="006B6F52"/>
    <w:rsid w:val="006C1B08"/>
    <w:rsid w:val="006C2F3E"/>
    <w:rsid w:val="006C50A9"/>
    <w:rsid w:val="006D338E"/>
    <w:rsid w:val="006D4556"/>
    <w:rsid w:val="006E1283"/>
    <w:rsid w:val="006E75D5"/>
    <w:rsid w:val="00702608"/>
    <w:rsid w:val="0071139E"/>
    <w:rsid w:val="00712BC8"/>
    <w:rsid w:val="00722E93"/>
    <w:rsid w:val="00724E0D"/>
    <w:rsid w:val="00733AFB"/>
    <w:rsid w:val="00735CFB"/>
    <w:rsid w:val="00737B89"/>
    <w:rsid w:val="00741C92"/>
    <w:rsid w:val="00744874"/>
    <w:rsid w:val="007559D7"/>
    <w:rsid w:val="00760F7D"/>
    <w:rsid w:val="00770AAC"/>
    <w:rsid w:val="00782B10"/>
    <w:rsid w:val="00782FFA"/>
    <w:rsid w:val="0079308A"/>
    <w:rsid w:val="007B7EE0"/>
    <w:rsid w:val="007C687E"/>
    <w:rsid w:val="007D3421"/>
    <w:rsid w:val="007D7752"/>
    <w:rsid w:val="007E46FF"/>
    <w:rsid w:val="007E64AB"/>
    <w:rsid w:val="008019F8"/>
    <w:rsid w:val="0080397C"/>
    <w:rsid w:val="00810087"/>
    <w:rsid w:val="0081169B"/>
    <w:rsid w:val="00813BFF"/>
    <w:rsid w:val="00816D8F"/>
    <w:rsid w:val="008272D3"/>
    <w:rsid w:val="0083167A"/>
    <w:rsid w:val="00832C61"/>
    <w:rsid w:val="008347E4"/>
    <w:rsid w:val="0083508E"/>
    <w:rsid w:val="00863FB2"/>
    <w:rsid w:val="00865FF1"/>
    <w:rsid w:val="00873AAB"/>
    <w:rsid w:val="008821D1"/>
    <w:rsid w:val="00884587"/>
    <w:rsid w:val="00886BD2"/>
    <w:rsid w:val="008920CA"/>
    <w:rsid w:val="00894C0E"/>
    <w:rsid w:val="008A406E"/>
    <w:rsid w:val="008C0053"/>
    <w:rsid w:val="008C20D7"/>
    <w:rsid w:val="008C69A9"/>
    <w:rsid w:val="008D17FF"/>
    <w:rsid w:val="008E15E7"/>
    <w:rsid w:val="008E2CD9"/>
    <w:rsid w:val="008E589A"/>
    <w:rsid w:val="008E657C"/>
    <w:rsid w:val="0092364D"/>
    <w:rsid w:val="0093154C"/>
    <w:rsid w:val="0093400B"/>
    <w:rsid w:val="00935F5A"/>
    <w:rsid w:val="00943BE8"/>
    <w:rsid w:val="009459F2"/>
    <w:rsid w:val="00946F0D"/>
    <w:rsid w:val="00946F65"/>
    <w:rsid w:val="00953834"/>
    <w:rsid w:val="00964BCA"/>
    <w:rsid w:val="0097645A"/>
    <w:rsid w:val="00980F0E"/>
    <w:rsid w:val="00983C33"/>
    <w:rsid w:val="00995D3F"/>
    <w:rsid w:val="009A78AD"/>
    <w:rsid w:val="009A7C74"/>
    <w:rsid w:val="009B70DC"/>
    <w:rsid w:val="009B728A"/>
    <w:rsid w:val="009E0B50"/>
    <w:rsid w:val="009E2E69"/>
    <w:rsid w:val="009E6F7D"/>
    <w:rsid w:val="009F01E4"/>
    <w:rsid w:val="009F2FE6"/>
    <w:rsid w:val="00A002A3"/>
    <w:rsid w:val="00A35D48"/>
    <w:rsid w:val="00A42B16"/>
    <w:rsid w:val="00A432C7"/>
    <w:rsid w:val="00A50BA3"/>
    <w:rsid w:val="00A52FFD"/>
    <w:rsid w:val="00A5387C"/>
    <w:rsid w:val="00A6558F"/>
    <w:rsid w:val="00A7444D"/>
    <w:rsid w:val="00A77253"/>
    <w:rsid w:val="00AA4511"/>
    <w:rsid w:val="00AC046B"/>
    <w:rsid w:val="00AC12DC"/>
    <w:rsid w:val="00AD2B84"/>
    <w:rsid w:val="00AD7F1C"/>
    <w:rsid w:val="00AE4C04"/>
    <w:rsid w:val="00AE5E6B"/>
    <w:rsid w:val="00AE6068"/>
    <w:rsid w:val="00AE6E73"/>
    <w:rsid w:val="00AE7887"/>
    <w:rsid w:val="00AF4692"/>
    <w:rsid w:val="00B0425E"/>
    <w:rsid w:val="00B05E8C"/>
    <w:rsid w:val="00B13758"/>
    <w:rsid w:val="00B13AD6"/>
    <w:rsid w:val="00B30ADD"/>
    <w:rsid w:val="00B33CC8"/>
    <w:rsid w:val="00B35F2B"/>
    <w:rsid w:val="00B41C14"/>
    <w:rsid w:val="00B642D0"/>
    <w:rsid w:val="00B71C91"/>
    <w:rsid w:val="00B802DC"/>
    <w:rsid w:val="00B811FB"/>
    <w:rsid w:val="00B816D6"/>
    <w:rsid w:val="00B84B06"/>
    <w:rsid w:val="00B85D2A"/>
    <w:rsid w:val="00B959A2"/>
    <w:rsid w:val="00BA3335"/>
    <w:rsid w:val="00BB1A32"/>
    <w:rsid w:val="00BB4168"/>
    <w:rsid w:val="00BE6651"/>
    <w:rsid w:val="00BF617F"/>
    <w:rsid w:val="00BF7ECC"/>
    <w:rsid w:val="00C03013"/>
    <w:rsid w:val="00C20393"/>
    <w:rsid w:val="00C20CDC"/>
    <w:rsid w:val="00C228D4"/>
    <w:rsid w:val="00C23ACD"/>
    <w:rsid w:val="00C32D86"/>
    <w:rsid w:val="00C32F06"/>
    <w:rsid w:val="00C33B7C"/>
    <w:rsid w:val="00C3730A"/>
    <w:rsid w:val="00C5002B"/>
    <w:rsid w:val="00C5190C"/>
    <w:rsid w:val="00C55B2F"/>
    <w:rsid w:val="00C56621"/>
    <w:rsid w:val="00C57F3E"/>
    <w:rsid w:val="00C601E9"/>
    <w:rsid w:val="00C652F3"/>
    <w:rsid w:val="00C72E65"/>
    <w:rsid w:val="00C8294D"/>
    <w:rsid w:val="00C9012D"/>
    <w:rsid w:val="00C922AE"/>
    <w:rsid w:val="00C9465B"/>
    <w:rsid w:val="00C96476"/>
    <w:rsid w:val="00C9679C"/>
    <w:rsid w:val="00CE06DA"/>
    <w:rsid w:val="00CE6591"/>
    <w:rsid w:val="00CE7B3D"/>
    <w:rsid w:val="00CF776F"/>
    <w:rsid w:val="00D025A7"/>
    <w:rsid w:val="00D02883"/>
    <w:rsid w:val="00D075AE"/>
    <w:rsid w:val="00D144D3"/>
    <w:rsid w:val="00D21D6B"/>
    <w:rsid w:val="00D35BB3"/>
    <w:rsid w:val="00D42CB2"/>
    <w:rsid w:val="00D62145"/>
    <w:rsid w:val="00D62D60"/>
    <w:rsid w:val="00D652AB"/>
    <w:rsid w:val="00D667F7"/>
    <w:rsid w:val="00D76F0E"/>
    <w:rsid w:val="00D958A1"/>
    <w:rsid w:val="00DA2F65"/>
    <w:rsid w:val="00DA75EA"/>
    <w:rsid w:val="00DB673E"/>
    <w:rsid w:val="00DC1AEB"/>
    <w:rsid w:val="00DC7F02"/>
    <w:rsid w:val="00DE0452"/>
    <w:rsid w:val="00E026F4"/>
    <w:rsid w:val="00E105FF"/>
    <w:rsid w:val="00E13CEC"/>
    <w:rsid w:val="00E22F61"/>
    <w:rsid w:val="00E22FED"/>
    <w:rsid w:val="00E24BBF"/>
    <w:rsid w:val="00E31E7D"/>
    <w:rsid w:val="00E42AC8"/>
    <w:rsid w:val="00E45176"/>
    <w:rsid w:val="00E50F3D"/>
    <w:rsid w:val="00E51167"/>
    <w:rsid w:val="00E83AB9"/>
    <w:rsid w:val="00E90D85"/>
    <w:rsid w:val="00E9331F"/>
    <w:rsid w:val="00EA1D2F"/>
    <w:rsid w:val="00EA5EB5"/>
    <w:rsid w:val="00EB78BD"/>
    <w:rsid w:val="00EC0753"/>
    <w:rsid w:val="00ED2C5D"/>
    <w:rsid w:val="00ED6365"/>
    <w:rsid w:val="00ED6ECC"/>
    <w:rsid w:val="00ED74B3"/>
    <w:rsid w:val="00EF57DF"/>
    <w:rsid w:val="00F01047"/>
    <w:rsid w:val="00F15F75"/>
    <w:rsid w:val="00F17C2C"/>
    <w:rsid w:val="00F2296F"/>
    <w:rsid w:val="00F30DEE"/>
    <w:rsid w:val="00F401FA"/>
    <w:rsid w:val="00F42617"/>
    <w:rsid w:val="00F4322B"/>
    <w:rsid w:val="00F5388D"/>
    <w:rsid w:val="00F554E6"/>
    <w:rsid w:val="00F55A38"/>
    <w:rsid w:val="00F71575"/>
    <w:rsid w:val="00F71B2B"/>
    <w:rsid w:val="00F76940"/>
    <w:rsid w:val="00F80D21"/>
    <w:rsid w:val="00F937EE"/>
    <w:rsid w:val="00F96587"/>
    <w:rsid w:val="00FA36A2"/>
    <w:rsid w:val="00FB158A"/>
    <w:rsid w:val="00FB2473"/>
    <w:rsid w:val="00FB3033"/>
    <w:rsid w:val="00FB6234"/>
    <w:rsid w:val="00FC1905"/>
    <w:rsid w:val="00FC74D1"/>
    <w:rsid w:val="00FD2D48"/>
    <w:rsid w:val="00FE4766"/>
    <w:rsid w:val="00FE51C4"/>
    <w:rsid w:val="00FF2B9D"/>
    <w:rsid w:val="00FF5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38BE16"/>
  <w15:chartTrackingRefBased/>
  <w15:docId w15:val="{03FCDACC-E188-4875-BA12-1070878FC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14FC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E90D85"/>
    <w:pPr>
      <w:keepNext/>
      <w:spacing w:line="360" w:lineRule="auto"/>
      <w:jc w:val="center"/>
      <w:outlineLvl w:val="0"/>
    </w:pPr>
    <w:rPr>
      <w:rFonts w:ascii="Arial" w:hAnsi="Arial"/>
      <w:b/>
      <w:bCs/>
      <w:sz w:val="2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60CA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E90D85"/>
    <w:rPr>
      <w:rFonts w:ascii="Arial" w:eastAsia="Times New Roman" w:hAnsi="Arial"/>
      <w:b/>
      <w:bCs/>
      <w:sz w:val="22"/>
      <w:szCs w:val="24"/>
    </w:rPr>
  </w:style>
  <w:style w:type="paragraph" w:styleId="Tytu">
    <w:name w:val="Title"/>
    <w:basedOn w:val="Normalny"/>
    <w:link w:val="TytuZnak"/>
    <w:qFormat/>
    <w:rsid w:val="005314FC"/>
    <w:pPr>
      <w:jc w:val="center"/>
    </w:pPr>
    <w:rPr>
      <w:rFonts w:ascii="Verdana" w:hAnsi="Verdana"/>
      <w:b/>
      <w:bCs/>
      <w:sz w:val="20"/>
    </w:rPr>
  </w:style>
  <w:style w:type="character" w:customStyle="1" w:styleId="TytuZnak">
    <w:name w:val="Tytuł Znak"/>
    <w:link w:val="Tytu"/>
    <w:rsid w:val="005314FC"/>
    <w:rPr>
      <w:rFonts w:ascii="Verdana" w:eastAsia="Times New Roman" w:hAnsi="Verdana" w:cs="Times New Roman"/>
      <w:b/>
      <w:bCs/>
      <w:sz w:val="20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5314FC"/>
    <w:pPr>
      <w:jc w:val="both"/>
    </w:pPr>
    <w:rPr>
      <w:rFonts w:ascii="Verdana" w:hAnsi="Verdana"/>
      <w:b/>
      <w:bCs/>
      <w:sz w:val="20"/>
    </w:rPr>
  </w:style>
  <w:style w:type="character" w:customStyle="1" w:styleId="PodtytuZnak">
    <w:name w:val="Podtytuł Znak"/>
    <w:link w:val="Podtytu"/>
    <w:rsid w:val="005314FC"/>
    <w:rPr>
      <w:rFonts w:ascii="Verdana" w:eastAsia="Times New Roman" w:hAnsi="Verdana" w:cs="Times New Roman"/>
      <w:b/>
      <w:bCs/>
      <w:sz w:val="20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rsid w:val="005314FC"/>
    <w:pPr>
      <w:jc w:val="both"/>
    </w:pPr>
    <w:rPr>
      <w:rFonts w:ascii="Verdana" w:hAnsi="Verdana"/>
      <w:sz w:val="20"/>
    </w:rPr>
  </w:style>
  <w:style w:type="character" w:customStyle="1" w:styleId="TekstpodstawowyZnak">
    <w:name w:val="Tekst podstawowy Znak"/>
    <w:link w:val="Tekstpodstawowy"/>
    <w:semiHidden/>
    <w:rsid w:val="005314FC"/>
    <w:rPr>
      <w:rFonts w:ascii="Verdana" w:eastAsia="Times New Roman" w:hAnsi="Verdana" w:cs="Times New Roman"/>
      <w:sz w:val="20"/>
      <w:szCs w:val="24"/>
      <w:lang w:eastAsia="pl-PL"/>
    </w:rPr>
  </w:style>
  <w:style w:type="table" w:styleId="Tabela-Siatka">
    <w:name w:val="Table Grid"/>
    <w:basedOn w:val="Standardowy"/>
    <w:uiPriority w:val="59"/>
    <w:rsid w:val="005314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735CFB"/>
    <w:rPr>
      <w:color w:val="0000FF"/>
      <w:u w:val="single"/>
    </w:rPr>
  </w:style>
  <w:style w:type="character" w:customStyle="1" w:styleId="apple-converted-space">
    <w:name w:val="apple-converted-space"/>
    <w:rsid w:val="00360CAD"/>
  </w:style>
  <w:style w:type="character" w:customStyle="1" w:styleId="Nagwek2Znak">
    <w:name w:val="Nagłówek 2 Znak"/>
    <w:link w:val="Nagwek2"/>
    <w:uiPriority w:val="9"/>
    <w:semiHidden/>
    <w:rsid w:val="00360CAD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1375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B13758"/>
    <w:rPr>
      <w:rFonts w:ascii="Segoe UI" w:eastAsia="Times New Roman" w:hAnsi="Segoe UI" w:cs="Segoe UI"/>
      <w:sz w:val="18"/>
      <w:szCs w:val="18"/>
    </w:rPr>
  </w:style>
  <w:style w:type="character" w:customStyle="1" w:styleId="Nierozpoznanawzmianka1">
    <w:name w:val="Nierozpoznana wzmianka1"/>
    <w:uiPriority w:val="99"/>
    <w:semiHidden/>
    <w:unhideWhenUsed/>
    <w:rsid w:val="00026A41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190704"/>
    <w:pPr>
      <w:ind w:left="720"/>
      <w:contextualSpacing/>
    </w:pPr>
  </w:style>
  <w:style w:type="paragraph" w:customStyle="1" w:styleId="Tytutabeli">
    <w:name w:val="Tytuł tabeli"/>
    <w:basedOn w:val="Normalny"/>
    <w:rsid w:val="00421CCF"/>
    <w:pPr>
      <w:widowControl w:val="0"/>
      <w:autoSpaceDE w:val="0"/>
      <w:autoSpaceDN w:val="0"/>
      <w:adjustRightInd w:val="0"/>
      <w:spacing w:after="120"/>
      <w:jc w:val="center"/>
    </w:pPr>
    <w:rPr>
      <w:b/>
      <w:bCs/>
      <w:i/>
      <w:iCs/>
    </w:rPr>
  </w:style>
  <w:style w:type="paragraph" w:styleId="Nagwek">
    <w:name w:val="header"/>
    <w:basedOn w:val="Normalny"/>
    <w:link w:val="NagwekZnak"/>
    <w:uiPriority w:val="99"/>
    <w:unhideWhenUsed/>
    <w:rsid w:val="00421CC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21CCF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421CC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21CCF"/>
    <w:rPr>
      <w:rFonts w:ascii="Times New Roman" w:eastAsia="Times New Roman" w:hAnsi="Times New Roman"/>
      <w:sz w:val="24"/>
      <w:szCs w:val="24"/>
    </w:rPr>
  </w:style>
  <w:style w:type="paragraph" w:styleId="Poprawka">
    <w:name w:val="Revision"/>
    <w:hidden/>
    <w:uiPriority w:val="99"/>
    <w:semiHidden/>
    <w:rsid w:val="00180ACD"/>
    <w:rPr>
      <w:rFonts w:ascii="Times New Roman" w:eastAsia="Times New Roman" w:hAnsi="Times New Roman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0351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0351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0351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0351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0351C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751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BC18D7-90CF-480B-A922-81BEAACB3BE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367</Words>
  <Characters>2207</Characters>
  <Application>Microsoft Office Word</Application>
  <DocSecurity>4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Zarządu Województwa Lubelskiego w sprawie wyboru ofert i udzielenia dotacji na realizację zadań publicznych Województwa Lubelskiego w zakresie wspierania i upowszechniania kultury fizycznej z terminem realizacji od 21 lutego 2025 r. do 19 grudnia </vt:lpstr>
    </vt:vector>
  </TitlesOfParts>
  <Company>Hewlett-Packard Company</Company>
  <LinksUpToDate>false</LinksUpToDate>
  <CharactersWithSpaces>2569</CharactersWithSpaces>
  <SharedDoc>false</SharedDoc>
  <HLinks>
    <vt:vector size="12" baseType="variant">
      <vt:variant>
        <vt:i4>524383</vt:i4>
      </vt:variant>
      <vt:variant>
        <vt:i4>3</vt:i4>
      </vt:variant>
      <vt:variant>
        <vt:i4>0</vt:i4>
      </vt:variant>
      <vt:variant>
        <vt:i4>5</vt:i4>
      </vt:variant>
      <vt:variant>
        <vt:lpwstr>http://www.umwl.bip.lubelskie.pl/</vt:lpwstr>
      </vt:variant>
      <vt:variant>
        <vt:lpwstr/>
      </vt:variant>
      <vt:variant>
        <vt:i4>18677859</vt:i4>
      </vt:variant>
      <vt:variant>
        <vt:i4>0</vt:i4>
      </vt:variant>
      <vt:variant>
        <vt:i4>0</vt:i4>
      </vt:variant>
      <vt:variant>
        <vt:i4>5</vt:i4>
      </vt:variant>
      <vt:variant>
        <vt:lpwstr>http://www.lubelskie.pl/zakładka: Promocja, Sport i Turystyka/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Zarządu Województwa Lubelskiego w sprawie rekomendacji listy przedsięwzięć proponowanych do dofinasowania w ramach Programu rozwoju infrastruktury sportowej w województwach – Edycja 2026</dc:title>
  <dc:subject/>
  <dc:creator>Katarzyna Kuśmierz</dc:creator>
  <cp:keywords/>
  <cp:lastModifiedBy>Grzegorz Osial</cp:lastModifiedBy>
  <cp:revision>2</cp:revision>
  <cp:lastPrinted>2026-06-12T06:38:00Z</cp:lastPrinted>
  <dcterms:created xsi:type="dcterms:W3CDTF">2026-06-22T07:55:00Z</dcterms:created>
  <dcterms:modified xsi:type="dcterms:W3CDTF">2026-06-22T07:55:00Z</dcterms:modified>
</cp:coreProperties>
</file>